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9D7E" w14:textId="1496FAC6" w:rsidR="00EA3099" w:rsidRPr="00D76A3C" w:rsidRDefault="00EA3099" w:rsidP="003C1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A3C">
        <w:rPr>
          <w:rFonts w:ascii="Times New Roman" w:hAnsi="Times New Roman" w:cs="Times New Roman"/>
          <w:b/>
          <w:sz w:val="28"/>
          <w:szCs w:val="28"/>
        </w:rPr>
        <w:t>Grantový program podpory spolkové, sportovní a komunitní či</w:t>
      </w:r>
      <w:r w:rsidR="00A82634">
        <w:rPr>
          <w:rFonts w:ascii="Times New Roman" w:hAnsi="Times New Roman" w:cs="Times New Roman"/>
          <w:b/>
          <w:sz w:val="28"/>
          <w:szCs w:val="28"/>
        </w:rPr>
        <w:t>nnosti v obci Rádlo pro rok 20</w:t>
      </w:r>
      <w:r w:rsidR="00AF264D">
        <w:rPr>
          <w:rFonts w:ascii="Times New Roman" w:hAnsi="Times New Roman" w:cs="Times New Roman"/>
          <w:b/>
          <w:sz w:val="28"/>
          <w:szCs w:val="28"/>
        </w:rPr>
        <w:t>2</w:t>
      </w:r>
      <w:r w:rsidR="009F20E8">
        <w:rPr>
          <w:rFonts w:ascii="Times New Roman" w:hAnsi="Times New Roman" w:cs="Times New Roman"/>
          <w:b/>
          <w:sz w:val="28"/>
          <w:szCs w:val="28"/>
        </w:rPr>
        <w:t>2</w:t>
      </w:r>
    </w:p>
    <w:p w14:paraId="1F37AFB6" w14:textId="77777777" w:rsidR="00EA3099" w:rsidRDefault="00EA3099" w:rsidP="00EA3099"/>
    <w:p w14:paraId="365C90CA" w14:textId="77777777" w:rsidR="00EA3099" w:rsidRPr="00826FB3" w:rsidRDefault="00EA3099" w:rsidP="00EA3099">
      <w:r>
        <w:t xml:space="preserve"> </w:t>
      </w:r>
      <w:r w:rsidRPr="00D76A3C">
        <w:rPr>
          <w:rFonts w:ascii="Times New Roman" w:hAnsi="Times New Roman" w:cs="Times New Roman"/>
          <w:b/>
          <w:sz w:val="24"/>
          <w:szCs w:val="24"/>
        </w:rPr>
        <w:t>I. Poslání programu podpory</w:t>
      </w:r>
    </w:p>
    <w:p w14:paraId="182B6DA7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1.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Posláním programu je podpora aktivního zapojení občanů</w:t>
      </w:r>
      <w:r w:rsidR="00183178">
        <w:rPr>
          <w:rFonts w:ascii="Times New Roman" w:hAnsi="Times New Roman" w:cs="Times New Roman"/>
          <w:sz w:val="24"/>
          <w:szCs w:val="24"/>
        </w:rPr>
        <w:t xml:space="preserve"> obce</w:t>
      </w:r>
      <w:r w:rsidRPr="00EA3099">
        <w:rPr>
          <w:rFonts w:ascii="Times New Roman" w:hAnsi="Times New Roman" w:cs="Times New Roman"/>
          <w:sz w:val="24"/>
          <w:szCs w:val="24"/>
        </w:rPr>
        <w:t>, spolků a sdružení v oblastech kultury, sportu, volnočasových aktivit a společenského života.</w:t>
      </w:r>
    </w:p>
    <w:p w14:paraId="551A5218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2.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Program je zaměřen na podporu společenského, kulturního a sportovního života na území obce Rádlo, ve prospěch jeh</w:t>
      </w:r>
      <w:r w:rsidR="00183178">
        <w:rPr>
          <w:rFonts w:ascii="Times New Roman" w:hAnsi="Times New Roman" w:cs="Times New Roman"/>
          <w:sz w:val="24"/>
          <w:szCs w:val="24"/>
        </w:rPr>
        <w:t>o obyvatel a pro propagaci obce</w:t>
      </w:r>
      <w:r w:rsidRPr="00EA3099">
        <w:rPr>
          <w:rFonts w:ascii="Times New Roman" w:hAnsi="Times New Roman" w:cs="Times New Roman"/>
          <w:sz w:val="24"/>
          <w:szCs w:val="24"/>
        </w:rPr>
        <w:t>.</w:t>
      </w:r>
    </w:p>
    <w:p w14:paraId="6DCC45EC" w14:textId="77777777" w:rsidR="00EA3099" w:rsidRPr="00D76A3C" w:rsidRDefault="00EA3099" w:rsidP="00EA3099">
      <w:pPr>
        <w:rPr>
          <w:rFonts w:ascii="Times New Roman" w:hAnsi="Times New Roman" w:cs="Times New Roman"/>
          <w:b/>
          <w:sz w:val="24"/>
          <w:szCs w:val="24"/>
        </w:rPr>
      </w:pPr>
      <w:r w:rsidRPr="00D76A3C">
        <w:rPr>
          <w:rFonts w:ascii="Times New Roman" w:hAnsi="Times New Roman" w:cs="Times New Roman"/>
          <w:b/>
          <w:sz w:val="24"/>
          <w:szCs w:val="24"/>
        </w:rPr>
        <w:t>II. Základní ustanovení</w:t>
      </w:r>
    </w:p>
    <w:p w14:paraId="50A35B74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1.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Poskytování dotací z Programu podpory spolkové a komunitní činnosti se realizuje v souladu s následujícími právními normami: zákon č. 128/2000 Sb. o obcích, ve znění pozdějších předpisů, zákon č. 89/2012 Sb. občanský zákoník, ve znění pozdějších předpisů, zákon č. 320/2001 b. o finanční kontrole, ve znění pozdějších předpisů a zákon č. 250/2000 Sb. o rozpočtových pravidlech územních rozpočtů, ve znění pozdějších předpisů. Dále se poskytování těchto dotací řídí těmito zásadami pro poskytování dotací z rozpočtu obce Rádlo.</w:t>
      </w:r>
    </w:p>
    <w:p w14:paraId="25F86090" w14:textId="5302431C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2.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Finanční prostředky jsou určeny na podporu kulturních, sportovních, volnočasových aktivit a společenského života občanů obce a na celoroční činnost spolků, které vykonávají společensky prospěšnou činnost na území obce Rádlo. Dotaci je možno poskytnout na akce, nebo celoroční činnost, kt</w:t>
      </w:r>
      <w:r w:rsidR="00A82634">
        <w:rPr>
          <w:rFonts w:ascii="Times New Roman" w:hAnsi="Times New Roman" w:cs="Times New Roman"/>
          <w:sz w:val="24"/>
          <w:szCs w:val="24"/>
        </w:rPr>
        <w:t xml:space="preserve">eré se uskuteční </w:t>
      </w:r>
      <w:r w:rsidR="00A82634" w:rsidRPr="00826FB3">
        <w:rPr>
          <w:rFonts w:ascii="Times New Roman" w:hAnsi="Times New Roman" w:cs="Times New Roman"/>
          <w:b/>
          <w:sz w:val="24"/>
          <w:szCs w:val="24"/>
        </w:rPr>
        <w:t>od 01. 01. 20</w:t>
      </w:r>
      <w:r w:rsidR="00AF264D">
        <w:rPr>
          <w:rFonts w:ascii="Times New Roman" w:hAnsi="Times New Roman" w:cs="Times New Roman"/>
          <w:b/>
          <w:sz w:val="24"/>
          <w:szCs w:val="24"/>
        </w:rPr>
        <w:t>2</w:t>
      </w:r>
      <w:r w:rsidR="009F20E8">
        <w:rPr>
          <w:rFonts w:ascii="Times New Roman" w:hAnsi="Times New Roman" w:cs="Times New Roman"/>
          <w:b/>
          <w:sz w:val="24"/>
          <w:szCs w:val="24"/>
        </w:rPr>
        <w:t>2</w:t>
      </w:r>
      <w:r w:rsidR="00A82634" w:rsidRPr="00826FB3">
        <w:rPr>
          <w:rFonts w:ascii="Times New Roman" w:hAnsi="Times New Roman" w:cs="Times New Roman"/>
          <w:b/>
          <w:sz w:val="24"/>
          <w:szCs w:val="24"/>
        </w:rPr>
        <w:t xml:space="preserve"> do 31. 12. 20</w:t>
      </w:r>
      <w:r w:rsidR="00AF264D">
        <w:rPr>
          <w:rFonts w:ascii="Times New Roman" w:hAnsi="Times New Roman" w:cs="Times New Roman"/>
          <w:b/>
          <w:sz w:val="24"/>
          <w:szCs w:val="24"/>
        </w:rPr>
        <w:t>2</w:t>
      </w:r>
      <w:r w:rsidR="009F20E8">
        <w:rPr>
          <w:rFonts w:ascii="Times New Roman" w:hAnsi="Times New Roman" w:cs="Times New Roman"/>
          <w:b/>
          <w:sz w:val="24"/>
          <w:szCs w:val="24"/>
        </w:rPr>
        <w:t>2</w:t>
      </w:r>
      <w:r w:rsidR="00A960C7">
        <w:rPr>
          <w:rFonts w:ascii="Times New Roman" w:hAnsi="Times New Roman" w:cs="Times New Roman"/>
          <w:b/>
          <w:sz w:val="24"/>
          <w:szCs w:val="24"/>
        </w:rPr>
        <w:t>.</w:t>
      </w:r>
    </w:p>
    <w:p w14:paraId="449D2B9C" w14:textId="49302306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3.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Objem f</w:t>
      </w:r>
      <w:r w:rsidR="00A82634">
        <w:rPr>
          <w:rFonts w:ascii="Times New Roman" w:hAnsi="Times New Roman" w:cs="Times New Roman"/>
          <w:sz w:val="24"/>
          <w:szCs w:val="24"/>
        </w:rPr>
        <w:t>inančních prostředků na rok 20</w:t>
      </w:r>
      <w:r w:rsidR="00AF264D">
        <w:rPr>
          <w:rFonts w:ascii="Times New Roman" w:hAnsi="Times New Roman" w:cs="Times New Roman"/>
          <w:sz w:val="24"/>
          <w:szCs w:val="24"/>
        </w:rPr>
        <w:t>2</w:t>
      </w:r>
      <w:r w:rsidR="00E64DA0">
        <w:rPr>
          <w:rFonts w:ascii="Times New Roman" w:hAnsi="Times New Roman" w:cs="Times New Roman"/>
          <w:sz w:val="24"/>
          <w:szCs w:val="24"/>
        </w:rPr>
        <w:t>2</w:t>
      </w:r>
      <w:r w:rsidRPr="00EA3099">
        <w:rPr>
          <w:rFonts w:ascii="Times New Roman" w:hAnsi="Times New Roman" w:cs="Times New Roman"/>
          <w:sz w:val="24"/>
          <w:szCs w:val="24"/>
        </w:rPr>
        <w:t xml:space="preserve"> pro účely tohoto programu je </w:t>
      </w:r>
      <w:r w:rsidR="009F20E8">
        <w:rPr>
          <w:rFonts w:ascii="Times New Roman" w:hAnsi="Times New Roman" w:cs="Times New Roman"/>
          <w:b/>
          <w:sz w:val="24"/>
          <w:szCs w:val="24"/>
        </w:rPr>
        <w:t>3</w:t>
      </w:r>
      <w:r w:rsidR="00D76A3C" w:rsidRPr="001E7FA8">
        <w:rPr>
          <w:rFonts w:ascii="Times New Roman" w:hAnsi="Times New Roman" w:cs="Times New Roman"/>
          <w:b/>
          <w:sz w:val="24"/>
          <w:szCs w:val="24"/>
        </w:rPr>
        <w:t>00</w:t>
      </w:r>
      <w:r w:rsidRPr="001E7FA8">
        <w:rPr>
          <w:rFonts w:ascii="Times New Roman" w:hAnsi="Times New Roman" w:cs="Times New Roman"/>
          <w:b/>
          <w:sz w:val="24"/>
          <w:szCs w:val="24"/>
        </w:rPr>
        <w:t>.000,-</w:t>
      </w:r>
      <w:r w:rsidR="00D76A3C" w:rsidRPr="001E7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FA8">
        <w:rPr>
          <w:rFonts w:ascii="Times New Roman" w:hAnsi="Times New Roman" w:cs="Times New Roman"/>
          <w:b/>
          <w:sz w:val="24"/>
          <w:szCs w:val="24"/>
        </w:rPr>
        <w:t>Kč.</w:t>
      </w:r>
    </w:p>
    <w:p w14:paraId="5C9EDB75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4.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O výsledku přidělení výše dotace rozhoduje zastupitelstvo obce</w:t>
      </w:r>
      <w:r w:rsidR="005E46FC">
        <w:rPr>
          <w:rFonts w:ascii="Times New Roman" w:hAnsi="Times New Roman" w:cs="Times New Roman"/>
          <w:sz w:val="24"/>
          <w:szCs w:val="24"/>
        </w:rPr>
        <w:t>, u výše dotace do 20</w:t>
      </w:r>
      <w:r w:rsidR="00AF4BFB">
        <w:rPr>
          <w:rFonts w:ascii="Times New Roman" w:hAnsi="Times New Roman" w:cs="Times New Roman"/>
          <w:sz w:val="24"/>
          <w:szCs w:val="24"/>
        </w:rPr>
        <w:t>.</w:t>
      </w:r>
      <w:r w:rsidR="005E46FC">
        <w:rPr>
          <w:rFonts w:ascii="Times New Roman" w:hAnsi="Times New Roman" w:cs="Times New Roman"/>
          <w:sz w:val="24"/>
          <w:szCs w:val="24"/>
        </w:rPr>
        <w:t>000,-</w:t>
      </w:r>
      <w:r w:rsidR="00AF264D">
        <w:rPr>
          <w:rFonts w:ascii="Times New Roman" w:hAnsi="Times New Roman" w:cs="Times New Roman"/>
          <w:sz w:val="24"/>
          <w:szCs w:val="24"/>
        </w:rPr>
        <w:t xml:space="preserve"> Kč </w:t>
      </w:r>
      <w:r w:rsidR="002337FA">
        <w:rPr>
          <w:rFonts w:ascii="Times New Roman" w:hAnsi="Times New Roman" w:cs="Times New Roman"/>
          <w:sz w:val="24"/>
          <w:szCs w:val="24"/>
        </w:rPr>
        <w:t xml:space="preserve">může </w:t>
      </w:r>
      <w:r w:rsidR="005E46FC">
        <w:rPr>
          <w:rFonts w:ascii="Times New Roman" w:hAnsi="Times New Roman" w:cs="Times New Roman"/>
          <w:sz w:val="24"/>
          <w:szCs w:val="24"/>
        </w:rPr>
        <w:t>rozhod</w:t>
      </w:r>
      <w:r w:rsidR="002337FA">
        <w:rPr>
          <w:rFonts w:ascii="Times New Roman" w:hAnsi="Times New Roman" w:cs="Times New Roman"/>
          <w:sz w:val="24"/>
          <w:szCs w:val="24"/>
        </w:rPr>
        <w:t>nout</w:t>
      </w:r>
      <w:r w:rsidR="00BC6FC0">
        <w:rPr>
          <w:rFonts w:ascii="Times New Roman" w:hAnsi="Times New Roman" w:cs="Times New Roman"/>
          <w:sz w:val="24"/>
          <w:szCs w:val="24"/>
        </w:rPr>
        <w:t xml:space="preserve"> starosta</w:t>
      </w:r>
      <w:r w:rsidR="001E7FA8">
        <w:rPr>
          <w:rFonts w:ascii="Times New Roman" w:hAnsi="Times New Roman" w:cs="Times New Roman"/>
          <w:sz w:val="24"/>
          <w:szCs w:val="24"/>
        </w:rPr>
        <w:t xml:space="preserve"> obce</w:t>
      </w:r>
      <w:r w:rsidR="002337FA">
        <w:rPr>
          <w:rFonts w:ascii="Times New Roman" w:hAnsi="Times New Roman" w:cs="Times New Roman"/>
          <w:sz w:val="24"/>
          <w:szCs w:val="24"/>
        </w:rPr>
        <w:t xml:space="preserve"> Rádlo</w:t>
      </w:r>
      <w:r w:rsidRPr="00EA3099">
        <w:rPr>
          <w:rFonts w:ascii="Times New Roman" w:hAnsi="Times New Roman" w:cs="Times New Roman"/>
          <w:sz w:val="24"/>
          <w:szCs w:val="24"/>
        </w:rPr>
        <w:t>. Dotace není nároková a může být krácena poskytovatelem oproti požadované výši.</w:t>
      </w:r>
    </w:p>
    <w:p w14:paraId="555604E6" w14:textId="77777777" w:rsidR="00EA3099" w:rsidRPr="00D76A3C" w:rsidRDefault="00EA3099" w:rsidP="00EA3099">
      <w:pPr>
        <w:rPr>
          <w:rFonts w:ascii="Times New Roman" w:hAnsi="Times New Roman" w:cs="Times New Roman"/>
          <w:b/>
          <w:sz w:val="24"/>
          <w:szCs w:val="24"/>
        </w:rPr>
      </w:pPr>
      <w:r w:rsidRPr="00D76A3C">
        <w:rPr>
          <w:rFonts w:ascii="Times New Roman" w:hAnsi="Times New Roman" w:cs="Times New Roman"/>
          <w:b/>
          <w:sz w:val="24"/>
          <w:szCs w:val="24"/>
        </w:rPr>
        <w:t>III. Obecně závazná pravidla</w:t>
      </w:r>
    </w:p>
    <w:p w14:paraId="6006CCE3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1.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Žadatelem může být právnická osoba, fyzická osoba, nestátní nezisková organizace, sdružení, spolek nebo nadace působící na území obce Rádlo.</w:t>
      </w:r>
    </w:p>
    <w:p w14:paraId="7FEEF86D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2.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Žadatelé musí o dotaci požádat prostřednictvím formuláře „Žádost o dotaci“, který je k dispo</w:t>
      </w:r>
      <w:r w:rsidR="00183178">
        <w:rPr>
          <w:rFonts w:ascii="Times New Roman" w:hAnsi="Times New Roman" w:cs="Times New Roman"/>
          <w:sz w:val="24"/>
          <w:szCs w:val="24"/>
        </w:rPr>
        <w:t>zici na webových stránkách obce</w:t>
      </w:r>
      <w:r w:rsidR="0010011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00115" w:rsidRPr="00147049">
          <w:rPr>
            <w:rStyle w:val="Hypertextovodkaz"/>
            <w:rFonts w:ascii="Times New Roman" w:hAnsi="Times New Roman" w:cs="Times New Roman"/>
            <w:sz w:val="24"/>
            <w:szCs w:val="24"/>
          </w:rPr>
          <w:t>www.radlo.cz</w:t>
        </w:r>
      </w:hyperlink>
      <w:r w:rsidR="00100115">
        <w:rPr>
          <w:rFonts w:ascii="Times New Roman" w:hAnsi="Times New Roman" w:cs="Times New Roman"/>
          <w:sz w:val="24"/>
          <w:szCs w:val="24"/>
        </w:rPr>
        <w:t xml:space="preserve"> nebo na Obecním úřadu.</w:t>
      </w:r>
    </w:p>
    <w:p w14:paraId="0DBD773F" w14:textId="35644600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3.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Žadatelé mohou své žádosti poda</w:t>
      </w:r>
      <w:r w:rsidR="00A82634">
        <w:rPr>
          <w:rFonts w:ascii="Times New Roman" w:hAnsi="Times New Roman" w:cs="Times New Roman"/>
          <w:sz w:val="24"/>
          <w:szCs w:val="24"/>
        </w:rPr>
        <w:t xml:space="preserve">t v termínu od </w:t>
      </w:r>
      <w:r w:rsidR="009F20E8" w:rsidRPr="009F20E8">
        <w:rPr>
          <w:rFonts w:ascii="Times New Roman" w:hAnsi="Times New Roman" w:cs="Times New Roman"/>
          <w:b/>
          <w:sz w:val="24"/>
          <w:szCs w:val="24"/>
        </w:rPr>
        <w:t>3</w:t>
      </w:r>
      <w:r w:rsidR="00A82634" w:rsidRPr="005E46FC">
        <w:rPr>
          <w:rFonts w:ascii="Times New Roman" w:hAnsi="Times New Roman" w:cs="Times New Roman"/>
          <w:b/>
          <w:sz w:val="24"/>
          <w:szCs w:val="24"/>
        </w:rPr>
        <w:t>.</w:t>
      </w:r>
      <w:r w:rsidR="009F20E8">
        <w:rPr>
          <w:rFonts w:ascii="Times New Roman" w:hAnsi="Times New Roman" w:cs="Times New Roman"/>
          <w:b/>
          <w:sz w:val="24"/>
          <w:szCs w:val="24"/>
        </w:rPr>
        <w:t>3</w:t>
      </w:r>
      <w:r w:rsidR="00A82634" w:rsidRPr="005E46FC">
        <w:rPr>
          <w:rFonts w:ascii="Times New Roman" w:hAnsi="Times New Roman" w:cs="Times New Roman"/>
          <w:b/>
          <w:sz w:val="24"/>
          <w:szCs w:val="24"/>
        </w:rPr>
        <w:t>.20</w:t>
      </w:r>
      <w:r w:rsidR="00AF264D">
        <w:rPr>
          <w:rFonts w:ascii="Times New Roman" w:hAnsi="Times New Roman" w:cs="Times New Roman"/>
          <w:b/>
          <w:sz w:val="24"/>
          <w:szCs w:val="24"/>
        </w:rPr>
        <w:t>2</w:t>
      </w:r>
      <w:r w:rsidR="000A05C3">
        <w:rPr>
          <w:rFonts w:ascii="Times New Roman" w:hAnsi="Times New Roman" w:cs="Times New Roman"/>
          <w:b/>
          <w:sz w:val="24"/>
          <w:szCs w:val="24"/>
        </w:rPr>
        <w:t>2</w:t>
      </w:r>
      <w:r w:rsidR="00A82634" w:rsidRPr="005E46FC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D95421" w:rsidRPr="005E46F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AF264D">
        <w:rPr>
          <w:rFonts w:ascii="Times New Roman" w:hAnsi="Times New Roman" w:cs="Times New Roman"/>
          <w:b/>
          <w:sz w:val="24"/>
          <w:szCs w:val="24"/>
        </w:rPr>
        <w:t>0</w:t>
      </w:r>
      <w:r w:rsidR="00D95421" w:rsidRPr="005E46FC">
        <w:rPr>
          <w:rFonts w:ascii="Times New Roman" w:hAnsi="Times New Roman" w:cs="Times New Roman"/>
          <w:b/>
          <w:sz w:val="24"/>
          <w:szCs w:val="24"/>
        </w:rPr>
        <w:t>.11.20</w:t>
      </w:r>
      <w:r w:rsidR="00AF264D">
        <w:rPr>
          <w:rFonts w:ascii="Times New Roman" w:hAnsi="Times New Roman" w:cs="Times New Roman"/>
          <w:b/>
          <w:sz w:val="24"/>
          <w:szCs w:val="24"/>
        </w:rPr>
        <w:t>2</w:t>
      </w:r>
      <w:r w:rsidR="009F20E8">
        <w:rPr>
          <w:rFonts w:ascii="Times New Roman" w:hAnsi="Times New Roman" w:cs="Times New Roman"/>
          <w:b/>
          <w:sz w:val="24"/>
          <w:szCs w:val="24"/>
        </w:rPr>
        <w:t>2</w:t>
      </w:r>
      <w:r w:rsidRPr="00EA3099">
        <w:rPr>
          <w:rFonts w:ascii="Times New Roman" w:hAnsi="Times New Roman" w:cs="Times New Roman"/>
          <w:sz w:val="24"/>
          <w:szCs w:val="24"/>
        </w:rPr>
        <w:t>, na podatelně obce Rádlo, písemně nebo elektronicky.</w:t>
      </w:r>
    </w:p>
    <w:p w14:paraId="389452ED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4.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Kritéria hodnocení žádosti:</w:t>
      </w:r>
    </w:p>
    <w:p w14:paraId="2D3E19ED" w14:textId="77777777" w:rsidR="00EA3099" w:rsidRPr="00D76A3C" w:rsidRDefault="00EA3099" w:rsidP="00D76A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A3C">
        <w:rPr>
          <w:rFonts w:ascii="Times New Roman" w:hAnsi="Times New Roman" w:cs="Times New Roman"/>
          <w:sz w:val="24"/>
          <w:szCs w:val="24"/>
        </w:rPr>
        <w:t>počet účastníků akce/počet členů spolku</w:t>
      </w:r>
    </w:p>
    <w:p w14:paraId="42756C0B" w14:textId="77777777" w:rsidR="00EA3099" w:rsidRPr="00D76A3C" w:rsidRDefault="00EA3099" w:rsidP="00D76A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A3C">
        <w:rPr>
          <w:rFonts w:ascii="Times New Roman" w:hAnsi="Times New Roman" w:cs="Times New Roman"/>
          <w:sz w:val="24"/>
          <w:szCs w:val="24"/>
        </w:rPr>
        <w:t>činnost zaměřená na práci s dětmi a mládeží, podpora aktivity mládeže do 18 let a seniorů</w:t>
      </w:r>
    </w:p>
    <w:p w14:paraId="2DBEBEC2" w14:textId="77777777" w:rsidR="00EA3099" w:rsidRPr="00D76A3C" w:rsidRDefault="00EA3099" w:rsidP="00D76A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A3C">
        <w:rPr>
          <w:rFonts w:ascii="Times New Roman" w:hAnsi="Times New Roman" w:cs="Times New Roman"/>
          <w:sz w:val="24"/>
          <w:szCs w:val="24"/>
        </w:rPr>
        <w:t>pravidelná činnost místních organizací a spolků</w:t>
      </w:r>
    </w:p>
    <w:p w14:paraId="09A8ED60" w14:textId="77777777" w:rsidR="00EA3099" w:rsidRPr="00D76A3C" w:rsidRDefault="00EA3099" w:rsidP="00D76A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A3C">
        <w:rPr>
          <w:rFonts w:ascii="Times New Roman" w:hAnsi="Times New Roman" w:cs="Times New Roman"/>
          <w:sz w:val="24"/>
          <w:szCs w:val="24"/>
        </w:rPr>
        <w:t>akce umožňující širší</w:t>
      </w:r>
      <w:r w:rsidR="00183178" w:rsidRPr="00D76A3C">
        <w:rPr>
          <w:rFonts w:ascii="Times New Roman" w:hAnsi="Times New Roman" w:cs="Times New Roman"/>
          <w:sz w:val="24"/>
          <w:szCs w:val="24"/>
        </w:rPr>
        <w:t xml:space="preserve"> zapojení občanů obce</w:t>
      </w:r>
      <w:r w:rsidRPr="00D76A3C">
        <w:rPr>
          <w:rFonts w:ascii="Times New Roman" w:hAnsi="Times New Roman" w:cs="Times New Roman"/>
          <w:sz w:val="24"/>
          <w:szCs w:val="24"/>
        </w:rPr>
        <w:t xml:space="preserve"> do společných aktivit</w:t>
      </w:r>
    </w:p>
    <w:p w14:paraId="30A727A2" w14:textId="77777777" w:rsidR="00EA3099" w:rsidRPr="00D76A3C" w:rsidRDefault="00EA3099" w:rsidP="00D76A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A3C">
        <w:rPr>
          <w:rFonts w:ascii="Times New Roman" w:hAnsi="Times New Roman" w:cs="Times New Roman"/>
          <w:sz w:val="24"/>
          <w:szCs w:val="24"/>
        </w:rPr>
        <w:t>význ</w:t>
      </w:r>
      <w:r w:rsidR="00183178" w:rsidRPr="00D76A3C">
        <w:rPr>
          <w:rFonts w:ascii="Times New Roman" w:hAnsi="Times New Roman" w:cs="Times New Roman"/>
          <w:sz w:val="24"/>
          <w:szCs w:val="24"/>
        </w:rPr>
        <w:t>amnost činnosti (akce) pro obec</w:t>
      </w:r>
    </w:p>
    <w:p w14:paraId="17A84EB1" w14:textId="77777777" w:rsidR="00EA3099" w:rsidRPr="00D76A3C" w:rsidRDefault="00EA3099" w:rsidP="00D76A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A3C">
        <w:rPr>
          <w:rFonts w:ascii="Times New Roman" w:hAnsi="Times New Roman" w:cs="Times New Roman"/>
          <w:sz w:val="24"/>
          <w:szCs w:val="24"/>
        </w:rPr>
        <w:t>adekvátnost rozpočtu činnosti (akce)</w:t>
      </w:r>
    </w:p>
    <w:p w14:paraId="2EDF91CD" w14:textId="77777777" w:rsidR="00EA3099" w:rsidRPr="00D76A3C" w:rsidRDefault="00EA3099" w:rsidP="00D76A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A3C">
        <w:rPr>
          <w:rFonts w:ascii="Times New Roman" w:hAnsi="Times New Roman" w:cs="Times New Roman"/>
          <w:sz w:val="24"/>
          <w:szCs w:val="24"/>
        </w:rPr>
        <w:lastRenderedPageBreak/>
        <w:t>řádné a včasné vyúčtování</w:t>
      </w:r>
      <w:r w:rsidR="00183178" w:rsidRPr="00D76A3C">
        <w:rPr>
          <w:rFonts w:ascii="Times New Roman" w:hAnsi="Times New Roman" w:cs="Times New Roman"/>
          <w:sz w:val="24"/>
          <w:szCs w:val="24"/>
        </w:rPr>
        <w:t xml:space="preserve"> akce (činnosti) příspěvků obce</w:t>
      </w:r>
      <w:r w:rsidRPr="00D76A3C">
        <w:rPr>
          <w:rFonts w:ascii="Times New Roman" w:hAnsi="Times New Roman" w:cs="Times New Roman"/>
          <w:sz w:val="24"/>
          <w:szCs w:val="24"/>
        </w:rPr>
        <w:t xml:space="preserve"> z předchozích let</w:t>
      </w:r>
    </w:p>
    <w:p w14:paraId="51E93379" w14:textId="77777777" w:rsidR="00183178" w:rsidRPr="00D76A3C" w:rsidRDefault="00183178" w:rsidP="00D76A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A3C">
        <w:rPr>
          <w:rFonts w:ascii="Times New Roman" w:hAnsi="Times New Roman" w:cs="Times New Roman"/>
          <w:sz w:val="24"/>
          <w:szCs w:val="24"/>
        </w:rPr>
        <w:t>míra spolufinancování ze strany žadatele</w:t>
      </w:r>
    </w:p>
    <w:p w14:paraId="7A68862A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5.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Vyhodnocení úplnosti došlých žádostí provede finanční výbor, který podá zprávu o výsledku zastupitelstvu. O přidělení dotací jednotlivým žadatelů</w:t>
      </w:r>
      <w:r w:rsidR="00BC6FC0">
        <w:rPr>
          <w:rFonts w:ascii="Times New Roman" w:hAnsi="Times New Roman" w:cs="Times New Roman"/>
          <w:sz w:val="24"/>
          <w:szCs w:val="24"/>
        </w:rPr>
        <w:t>m</w:t>
      </w:r>
      <w:r w:rsidRPr="00EA3099">
        <w:rPr>
          <w:rFonts w:ascii="Times New Roman" w:hAnsi="Times New Roman" w:cs="Times New Roman"/>
          <w:sz w:val="24"/>
          <w:szCs w:val="24"/>
        </w:rPr>
        <w:t xml:space="preserve"> rozhodne zastupitelstvo obce na svém jednání</w:t>
      </w:r>
      <w:r w:rsidR="005E46FC">
        <w:rPr>
          <w:rFonts w:ascii="Times New Roman" w:hAnsi="Times New Roman" w:cs="Times New Roman"/>
          <w:sz w:val="24"/>
          <w:szCs w:val="24"/>
        </w:rPr>
        <w:t>. O přidělení dotací do 20</w:t>
      </w:r>
      <w:r w:rsidR="00AF4BFB">
        <w:rPr>
          <w:rFonts w:ascii="Times New Roman" w:hAnsi="Times New Roman" w:cs="Times New Roman"/>
          <w:sz w:val="24"/>
          <w:szCs w:val="24"/>
        </w:rPr>
        <w:t>.</w:t>
      </w:r>
      <w:r w:rsidR="005E46FC">
        <w:rPr>
          <w:rFonts w:ascii="Times New Roman" w:hAnsi="Times New Roman" w:cs="Times New Roman"/>
          <w:sz w:val="24"/>
          <w:szCs w:val="24"/>
        </w:rPr>
        <w:t>000,- Kč může rozhodnout st</w:t>
      </w:r>
      <w:r w:rsidR="00BC6FC0">
        <w:rPr>
          <w:rFonts w:ascii="Times New Roman" w:hAnsi="Times New Roman" w:cs="Times New Roman"/>
          <w:sz w:val="24"/>
          <w:szCs w:val="24"/>
        </w:rPr>
        <w:t>arosta</w:t>
      </w:r>
      <w:r w:rsidR="005E46FC">
        <w:rPr>
          <w:rFonts w:ascii="Times New Roman" w:hAnsi="Times New Roman" w:cs="Times New Roman"/>
          <w:sz w:val="24"/>
          <w:szCs w:val="24"/>
        </w:rPr>
        <w:t xml:space="preserve"> obce Rádlo.</w:t>
      </w:r>
      <w:r w:rsidRPr="00EA30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EFF7F7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6.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Dotace se poskytuje na základě Veřejnoprávní smlouvy o poskytnutí dotace z rozpočtu obce.</w:t>
      </w:r>
    </w:p>
    <w:p w14:paraId="0F087834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7.</w:t>
      </w:r>
      <w:r w:rsidR="005E46FC">
        <w:rPr>
          <w:rFonts w:ascii="Times New Roman" w:hAnsi="Times New Roman" w:cs="Times New Roman"/>
          <w:sz w:val="24"/>
          <w:szCs w:val="24"/>
        </w:rPr>
        <w:t>V</w:t>
      </w:r>
      <w:r w:rsidRPr="00EA3099">
        <w:rPr>
          <w:rFonts w:ascii="Times New Roman" w:hAnsi="Times New Roman" w:cs="Times New Roman"/>
          <w:sz w:val="24"/>
          <w:szCs w:val="24"/>
        </w:rPr>
        <w:t>ýše poskytnutých dotací bude bez zbytečného odkladu po schválení zveře</w:t>
      </w:r>
      <w:r w:rsidR="00183178">
        <w:rPr>
          <w:rFonts w:ascii="Times New Roman" w:hAnsi="Times New Roman" w:cs="Times New Roman"/>
          <w:sz w:val="24"/>
          <w:szCs w:val="24"/>
        </w:rPr>
        <w:t>jněn na webových stránkách obce</w:t>
      </w:r>
      <w:r w:rsidRPr="00EA3099">
        <w:rPr>
          <w:rFonts w:ascii="Times New Roman" w:hAnsi="Times New Roman" w:cs="Times New Roman"/>
          <w:sz w:val="24"/>
          <w:szCs w:val="24"/>
        </w:rPr>
        <w:t>. Všichni žadatelé budou o výsledku řízení vyrozuměni.</w:t>
      </w:r>
    </w:p>
    <w:p w14:paraId="52F82294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8.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Příjemce zveřejní vhodným způsobem (zpravidla v místě konání nebo v médiích), že daná akce/činnost  je podpořena grantem obce Rádlo</w:t>
      </w:r>
    </w:p>
    <w:p w14:paraId="145370BE" w14:textId="4823EB93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9.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Poskytnutou dotaci lze použít v rámci kalendářního roku</w:t>
      </w:r>
      <w:r w:rsidR="005E46FC">
        <w:rPr>
          <w:rFonts w:ascii="Times New Roman" w:hAnsi="Times New Roman" w:cs="Times New Roman"/>
          <w:sz w:val="24"/>
          <w:szCs w:val="24"/>
        </w:rPr>
        <w:t>, na výdaje prokázané na kalendářní rok 20</w:t>
      </w:r>
      <w:r w:rsidR="00AF264D">
        <w:rPr>
          <w:rFonts w:ascii="Times New Roman" w:hAnsi="Times New Roman" w:cs="Times New Roman"/>
          <w:sz w:val="24"/>
          <w:szCs w:val="24"/>
        </w:rPr>
        <w:t>2</w:t>
      </w:r>
      <w:r w:rsidR="00E63D92">
        <w:rPr>
          <w:rFonts w:ascii="Times New Roman" w:hAnsi="Times New Roman" w:cs="Times New Roman"/>
          <w:sz w:val="24"/>
          <w:szCs w:val="24"/>
        </w:rPr>
        <w:t>2</w:t>
      </w:r>
      <w:r w:rsidRPr="00EA3099">
        <w:rPr>
          <w:rFonts w:ascii="Times New Roman" w:hAnsi="Times New Roman" w:cs="Times New Roman"/>
          <w:sz w:val="24"/>
          <w:szCs w:val="24"/>
        </w:rPr>
        <w:t xml:space="preserve"> a výhradně na účel, na který byla poskytnuta.</w:t>
      </w:r>
    </w:p>
    <w:p w14:paraId="6018EEDB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10.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Finanční prostředky z přidělené dotace lze použít pouze k účelu uvedenému ve veřejnoprávní smlouvě a to zejména na krytí nákladů spojených s</w:t>
      </w:r>
      <w:r w:rsidR="0068391D">
        <w:rPr>
          <w:rFonts w:ascii="Times New Roman" w:hAnsi="Times New Roman" w:cs="Times New Roman"/>
          <w:sz w:val="24"/>
          <w:szCs w:val="24"/>
        </w:rPr>
        <w:t> </w:t>
      </w:r>
      <w:r w:rsidRPr="00EA3099">
        <w:rPr>
          <w:rFonts w:ascii="Times New Roman" w:hAnsi="Times New Roman" w:cs="Times New Roman"/>
          <w:sz w:val="24"/>
          <w:szCs w:val="24"/>
        </w:rPr>
        <w:t>materiálním</w:t>
      </w:r>
      <w:r w:rsidR="0068391D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zajištěním dané činnosti, nákladů na propagaci, cestovné, nájemné, ceny soutěžícím, případně na zajištění technických požadavků a služeb (ozvučení, nasvícení, náklady na energie apod.), jednorázové honoráře. Dotaci lze použít také na pokrytí nákladů za energie spojených s celoroční činností žadatelů.</w:t>
      </w:r>
    </w:p>
    <w:p w14:paraId="37902C7D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11.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Neoprávněné použití dotace na jiný než sjednaný účel nebo zadržení prostředků patřících Poskytovateli je porušením rozpočtové kázně podle ustanovení §22 zákona č. 250/2004 Sb.</w:t>
      </w:r>
    </w:p>
    <w:p w14:paraId="31078496" w14:textId="77777777" w:rsidR="00EA3099" w:rsidRPr="00D76A3C" w:rsidRDefault="00EA3099" w:rsidP="00EA3099">
      <w:pPr>
        <w:rPr>
          <w:rFonts w:ascii="Times New Roman" w:hAnsi="Times New Roman" w:cs="Times New Roman"/>
          <w:b/>
          <w:sz w:val="24"/>
          <w:szCs w:val="24"/>
        </w:rPr>
      </w:pPr>
      <w:r w:rsidRPr="00D76A3C">
        <w:rPr>
          <w:rFonts w:ascii="Times New Roman" w:hAnsi="Times New Roman" w:cs="Times New Roman"/>
          <w:b/>
          <w:sz w:val="24"/>
          <w:szCs w:val="24"/>
        </w:rPr>
        <w:t>IV. Vyúčtování dotace</w:t>
      </w:r>
    </w:p>
    <w:p w14:paraId="08764BC8" w14:textId="35F1C006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1.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Individuální akce - finanční prostředky na individuální aktivity budou žadateli poskytnuty po podpisu veřejnoprávní smlouvy o přidělení dotace. Vyúčtování dotace bude předloženo v souladu se sjednanými podmínkami a termíny uvedenými ve veřejnoprávní smlouvě o poskytnutí dotace. Formulář „Vyúčtování dotace“ bude přílohou veřejnoprávní smlouvy a dále bude ke sta</w:t>
      </w:r>
      <w:r w:rsidR="00183178">
        <w:rPr>
          <w:rFonts w:ascii="Times New Roman" w:hAnsi="Times New Roman" w:cs="Times New Roman"/>
          <w:sz w:val="24"/>
          <w:szCs w:val="24"/>
        </w:rPr>
        <w:t>žení na webových stránkách obce</w:t>
      </w:r>
      <w:r w:rsidRPr="00EA3099">
        <w:rPr>
          <w:rFonts w:ascii="Times New Roman" w:hAnsi="Times New Roman" w:cs="Times New Roman"/>
          <w:sz w:val="24"/>
          <w:szCs w:val="24"/>
        </w:rPr>
        <w:t xml:space="preserve"> www.radlo.cz. Vyúčtování musí žadatel předložit </w:t>
      </w:r>
      <w:r w:rsidRPr="00826FB3">
        <w:rPr>
          <w:rFonts w:ascii="Times New Roman" w:hAnsi="Times New Roman" w:cs="Times New Roman"/>
          <w:b/>
          <w:sz w:val="24"/>
          <w:szCs w:val="24"/>
        </w:rPr>
        <w:t>do 30 dnů</w:t>
      </w:r>
      <w:r w:rsidRPr="00EA3099">
        <w:rPr>
          <w:rFonts w:ascii="Times New Roman" w:hAnsi="Times New Roman" w:cs="Times New Roman"/>
          <w:sz w:val="24"/>
          <w:szCs w:val="24"/>
        </w:rPr>
        <w:t xml:space="preserve"> od skončení akce (v případě více akcí té </w:t>
      </w:r>
      <w:r w:rsidR="00A82634">
        <w:rPr>
          <w:rFonts w:ascii="Times New Roman" w:hAnsi="Times New Roman" w:cs="Times New Roman"/>
          <w:sz w:val="24"/>
          <w:szCs w:val="24"/>
        </w:rPr>
        <w:t xml:space="preserve">poslední), nejpozději však do </w:t>
      </w:r>
      <w:r w:rsidR="00E63D92">
        <w:rPr>
          <w:rFonts w:ascii="Times New Roman" w:hAnsi="Times New Roman" w:cs="Times New Roman"/>
          <w:b/>
          <w:sz w:val="24"/>
          <w:szCs w:val="24"/>
        </w:rPr>
        <w:t>31</w:t>
      </w:r>
      <w:r w:rsidR="00A82634" w:rsidRPr="00826FB3">
        <w:rPr>
          <w:rFonts w:ascii="Times New Roman" w:hAnsi="Times New Roman" w:cs="Times New Roman"/>
          <w:b/>
          <w:sz w:val="24"/>
          <w:szCs w:val="24"/>
        </w:rPr>
        <w:t>.1</w:t>
      </w:r>
      <w:r w:rsidR="00E63D92">
        <w:rPr>
          <w:rFonts w:ascii="Times New Roman" w:hAnsi="Times New Roman" w:cs="Times New Roman"/>
          <w:b/>
          <w:sz w:val="24"/>
          <w:szCs w:val="24"/>
        </w:rPr>
        <w:t>2</w:t>
      </w:r>
      <w:r w:rsidR="00A82634" w:rsidRPr="00826FB3">
        <w:rPr>
          <w:rFonts w:ascii="Times New Roman" w:hAnsi="Times New Roman" w:cs="Times New Roman"/>
          <w:b/>
          <w:sz w:val="24"/>
          <w:szCs w:val="24"/>
        </w:rPr>
        <w:t>.20</w:t>
      </w:r>
      <w:r w:rsidR="0068391D">
        <w:rPr>
          <w:rFonts w:ascii="Times New Roman" w:hAnsi="Times New Roman" w:cs="Times New Roman"/>
          <w:b/>
          <w:sz w:val="24"/>
          <w:szCs w:val="24"/>
        </w:rPr>
        <w:t>2</w:t>
      </w:r>
      <w:r w:rsidR="00131DBD">
        <w:rPr>
          <w:rFonts w:ascii="Times New Roman" w:hAnsi="Times New Roman" w:cs="Times New Roman"/>
          <w:b/>
          <w:sz w:val="24"/>
          <w:szCs w:val="24"/>
        </w:rPr>
        <w:t>2</w:t>
      </w:r>
      <w:r w:rsidRPr="00EA3099">
        <w:rPr>
          <w:rFonts w:ascii="Times New Roman" w:hAnsi="Times New Roman" w:cs="Times New Roman"/>
          <w:sz w:val="24"/>
          <w:szCs w:val="24"/>
        </w:rPr>
        <w:t>. Toto datum je platné i pro dotace na celoroční činnost.</w:t>
      </w:r>
      <w:r w:rsidR="00666D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5F09A" w14:textId="15F727DF" w:rsidR="00D76A3C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2.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Celoroční činnost - finanční prostředky na celoroční činnost budou žadateli poskytnuty jednorázově po podpisu veřejnoprávní smlouvy o přidělení dotace. Žadatel je povinen předložit vyúčtování dotace v souladu se sjednanými podmínkami a termíny uvedenými ve veřejnoprávní smlouvě o poskytnutí dotace, na formuláři „Vyúčtování dotace“, který bude přílohou veřejnoprávní smlouvy a dále bude ke sta</w:t>
      </w:r>
      <w:r w:rsidR="00183178">
        <w:rPr>
          <w:rFonts w:ascii="Times New Roman" w:hAnsi="Times New Roman" w:cs="Times New Roman"/>
          <w:sz w:val="24"/>
          <w:szCs w:val="24"/>
        </w:rPr>
        <w:t>žení na webových stránkách obce</w:t>
      </w:r>
      <w:r w:rsidRPr="00EA3099">
        <w:rPr>
          <w:rFonts w:ascii="Times New Roman" w:hAnsi="Times New Roman" w:cs="Times New Roman"/>
          <w:sz w:val="24"/>
          <w:szCs w:val="24"/>
        </w:rPr>
        <w:t>. Vyúčtování musí ža</w:t>
      </w:r>
      <w:r w:rsidR="00A82634">
        <w:rPr>
          <w:rFonts w:ascii="Times New Roman" w:hAnsi="Times New Roman" w:cs="Times New Roman"/>
          <w:sz w:val="24"/>
          <w:szCs w:val="24"/>
        </w:rPr>
        <w:t xml:space="preserve">datel předložit nejpozději do </w:t>
      </w:r>
      <w:r w:rsidR="009F20E8">
        <w:rPr>
          <w:rFonts w:ascii="Times New Roman" w:hAnsi="Times New Roman" w:cs="Times New Roman"/>
          <w:b/>
          <w:sz w:val="24"/>
          <w:szCs w:val="24"/>
        </w:rPr>
        <w:t>31.</w:t>
      </w:r>
      <w:r w:rsidR="00A82634" w:rsidRPr="00CF0223">
        <w:rPr>
          <w:rFonts w:ascii="Times New Roman" w:hAnsi="Times New Roman" w:cs="Times New Roman"/>
          <w:b/>
          <w:sz w:val="24"/>
          <w:szCs w:val="24"/>
        </w:rPr>
        <w:t>1</w:t>
      </w:r>
      <w:r w:rsidR="009F20E8">
        <w:rPr>
          <w:rFonts w:ascii="Times New Roman" w:hAnsi="Times New Roman" w:cs="Times New Roman"/>
          <w:b/>
          <w:sz w:val="24"/>
          <w:szCs w:val="24"/>
        </w:rPr>
        <w:t>2</w:t>
      </w:r>
      <w:r w:rsidR="00A82634" w:rsidRPr="00CF0223">
        <w:rPr>
          <w:rFonts w:ascii="Times New Roman" w:hAnsi="Times New Roman" w:cs="Times New Roman"/>
          <w:b/>
          <w:sz w:val="24"/>
          <w:szCs w:val="24"/>
        </w:rPr>
        <w:t>.20</w:t>
      </w:r>
      <w:r w:rsidR="00CF0223" w:rsidRPr="00CF0223">
        <w:rPr>
          <w:rFonts w:ascii="Times New Roman" w:hAnsi="Times New Roman" w:cs="Times New Roman"/>
          <w:b/>
          <w:sz w:val="24"/>
          <w:szCs w:val="24"/>
        </w:rPr>
        <w:t>2</w:t>
      </w:r>
      <w:r w:rsidR="00131DBD">
        <w:rPr>
          <w:rFonts w:ascii="Times New Roman" w:hAnsi="Times New Roman" w:cs="Times New Roman"/>
          <w:b/>
          <w:sz w:val="24"/>
          <w:szCs w:val="24"/>
        </w:rPr>
        <w:t>2</w:t>
      </w:r>
      <w:r w:rsidRPr="00EA3099">
        <w:rPr>
          <w:rFonts w:ascii="Times New Roman" w:hAnsi="Times New Roman" w:cs="Times New Roman"/>
          <w:sz w:val="24"/>
          <w:szCs w:val="24"/>
        </w:rPr>
        <w:t>. Dále předl</w:t>
      </w:r>
      <w:r w:rsidR="00A82634">
        <w:rPr>
          <w:rFonts w:ascii="Times New Roman" w:hAnsi="Times New Roman" w:cs="Times New Roman"/>
          <w:sz w:val="24"/>
          <w:szCs w:val="24"/>
        </w:rPr>
        <w:t xml:space="preserve">oží žadatel nejpozději ke dni </w:t>
      </w:r>
      <w:r w:rsidR="009F20E8">
        <w:rPr>
          <w:rFonts w:ascii="Times New Roman" w:hAnsi="Times New Roman" w:cs="Times New Roman"/>
          <w:b/>
          <w:sz w:val="24"/>
          <w:szCs w:val="24"/>
        </w:rPr>
        <w:t>25</w:t>
      </w:r>
      <w:r w:rsidR="00A82634" w:rsidRPr="00826FB3">
        <w:rPr>
          <w:rFonts w:ascii="Times New Roman" w:hAnsi="Times New Roman" w:cs="Times New Roman"/>
          <w:b/>
          <w:sz w:val="24"/>
          <w:szCs w:val="24"/>
        </w:rPr>
        <w:t>.1.20</w:t>
      </w:r>
      <w:r w:rsidR="0068391D">
        <w:rPr>
          <w:rFonts w:ascii="Times New Roman" w:hAnsi="Times New Roman" w:cs="Times New Roman"/>
          <w:b/>
          <w:sz w:val="24"/>
          <w:szCs w:val="24"/>
        </w:rPr>
        <w:t>2</w:t>
      </w:r>
      <w:r w:rsidR="009F20E8">
        <w:rPr>
          <w:rFonts w:ascii="Times New Roman" w:hAnsi="Times New Roman" w:cs="Times New Roman"/>
          <w:b/>
          <w:sz w:val="24"/>
          <w:szCs w:val="24"/>
        </w:rPr>
        <w:t>3</w:t>
      </w:r>
      <w:r w:rsidRPr="00EA3099">
        <w:rPr>
          <w:rFonts w:ascii="Times New Roman" w:hAnsi="Times New Roman" w:cs="Times New Roman"/>
          <w:sz w:val="24"/>
          <w:szCs w:val="24"/>
        </w:rPr>
        <w:t xml:space="preserve"> následujícího roku písemnou „Zprávu o činnosti žadatele za uplynulý rok“ (dále jen „Zpráva“). Zpráva musí zejména obsahovat: </w:t>
      </w:r>
    </w:p>
    <w:p w14:paraId="3F2C1F95" w14:textId="77777777" w:rsidR="00EA3099" w:rsidRPr="00D76A3C" w:rsidRDefault="00EA3099" w:rsidP="00D76A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6A3C">
        <w:rPr>
          <w:rFonts w:ascii="Times New Roman" w:hAnsi="Times New Roman" w:cs="Times New Roman"/>
          <w:sz w:val="24"/>
          <w:szCs w:val="24"/>
        </w:rPr>
        <w:t>aktuální stav členské základny,</w:t>
      </w:r>
    </w:p>
    <w:p w14:paraId="1AC47697" w14:textId="77777777" w:rsidR="00EA3099" w:rsidRPr="00D76A3C" w:rsidRDefault="00EA3099" w:rsidP="00D76A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6A3C">
        <w:rPr>
          <w:rFonts w:ascii="Times New Roman" w:hAnsi="Times New Roman" w:cs="Times New Roman"/>
          <w:sz w:val="24"/>
          <w:szCs w:val="24"/>
        </w:rPr>
        <w:t>zpráv</w:t>
      </w:r>
      <w:r w:rsidR="00D76A3C">
        <w:rPr>
          <w:rFonts w:ascii="Times New Roman" w:hAnsi="Times New Roman" w:cs="Times New Roman"/>
          <w:sz w:val="24"/>
          <w:szCs w:val="24"/>
        </w:rPr>
        <w:t>u</w:t>
      </w:r>
      <w:r w:rsidRPr="00D76A3C">
        <w:rPr>
          <w:rFonts w:ascii="Times New Roman" w:hAnsi="Times New Roman" w:cs="Times New Roman"/>
          <w:sz w:val="24"/>
          <w:szCs w:val="24"/>
        </w:rPr>
        <w:t xml:space="preserve"> o hospodaření (včetně výše členských příspěvků, a dalších zdrojů financování</w:t>
      </w:r>
      <w:r w:rsidR="00D76A3C">
        <w:rPr>
          <w:rFonts w:ascii="Times New Roman" w:hAnsi="Times New Roman" w:cs="Times New Roman"/>
          <w:sz w:val="24"/>
          <w:szCs w:val="24"/>
        </w:rPr>
        <w:t>)</w:t>
      </w:r>
    </w:p>
    <w:p w14:paraId="7E064210" w14:textId="77777777" w:rsidR="00EA3099" w:rsidRPr="00D76A3C" w:rsidRDefault="00EA3099" w:rsidP="00D76A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6A3C">
        <w:rPr>
          <w:rFonts w:ascii="Times New Roman" w:hAnsi="Times New Roman" w:cs="Times New Roman"/>
          <w:sz w:val="24"/>
          <w:szCs w:val="24"/>
        </w:rPr>
        <w:t>přehled usku</w:t>
      </w:r>
      <w:r w:rsidR="00D76A3C">
        <w:rPr>
          <w:rFonts w:ascii="Times New Roman" w:hAnsi="Times New Roman" w:cs="Times New Roman"/>
          <w:sz w:val="24"/>
          <w:szCs w:val="24"/>
        </w:rPr>
        <w:t>tečněných akcí a účasti na nich.</w:t>
      </w:r>
    </w:p>
    <w:p w14:paraId="51215D64" w14:textId="21D70179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Nevyčerpanou část dotace je příjemce dotace povinen vrátit poskyt</w:t>
      </w:r>
      <w:r w:rsidR="00A82634">
        <w:rPr>
          <w:rFonts w:ascii="Times New Roman" w:hAnsi="Times New Roman" w:cs="Times New Roman"/>
          <w:sz w:val="24"/>
          <w:szCs w:val="24"/>
        </w:rPr>
        <w:t xml:space="preserve">ovateli nejpozději do </w:t>
      </w:r>
      <w:r w:rsidR="00A82634" w:rsidRPr="00446DA2">
        <w:rPr>
          <w:rFonts w:ascii="Times New Roman" w:hAnsi="Times New Roman" w:cs="Times New Roman"/>
          <w:b/>
          <w:sz w:val="24"/>
          <w:szCs w:val="24"/>
        </w:rPr>
        <w:t>31.12.20</w:t>
      </w:r>
      <w:r w:rsidR="00AF264D">
        <w:rPr>
          <w:rFonts w:ascii="Times New Roman" w:hAnsi="Times New Roman" w:cs="Times New Roman"/>
          <w:b/>
          <w:sz w:val="24"/>
          <w:szCs w:val="24"/>
        </w:rPr>
        <w:t>2</w:t>
      </w:r>
      <w:r w:rsidR="009F20E8">
        <w:rPr>
          <w:rFonts w:ascii="Times New Roman" w:hAnsi="Times New Roman" w:cs="Times New Roman"/>
          <w:b/>
          <w:sz w:val="24"/>
          <w:szCs w:val="24"/>
        </w:rPr>
        <w:t>2</w:t>
      </w:r>
      <w:r w:rsidRPr="00EA3099">
        <w:rPr>
          <w:rFonts w:ascii="Times New Roman" w:hAnsi="Times New Roman" w:cs="Times New Roman"/>
          <w:sz w:val="24"/>
          <w:szCs w:val="24"/>
        </w:rPr>
        <w:t>.</w:t>
      </w:r>
    </w:p>
    <w:p w14:paraId="0808AFA8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4.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Pokud žadatel nesplní podmínky stanovené ve veřejnoprávní smlouvě, nebo nepředloží (Vyúčtování dotace, Závěrečnou zprávu), bude vyzván k nápravě, případně k vrácení dotace či její části. K vrácení dotace je povinen také ten příjemce dotace, kterému bylo kontrolou prokázáno uvedení nepravdivých informací.</w:t>
      </w:r>
    </w:p>
    <w:p w14:paraId="504769D7" w14:textId="77777777" w:rsidR="00EA3099" w:rsidRPr="00D76A3C" w:rsidRDefault="00EA3099" w:rsidP="00EA3099">
      <w:pPr>
        <w:rPr>
          <w:rFonts w:ascii="Times New Roman" w:hAnsi="Times New Roman" w:cs="Times New Roman"/>
          <w:b/>
          <w:sz w:val="24"/>
          <w:szCs w:val="24"/>
        </w:rPr>
      </w:pPr>
      <w:r w:rsidRPr="00D76A3C">
        <w:rPr>
          <w:rFonts w:ascii="Times New Roman" w:hAnsi="Times New Roman" w:cs="Times New Roman"/>
          <w:b/>
          <w:sz w:val="24"/>
          <w:szCs w:val="24"/>
        </w:rPr>
        <w:t>V. Kontrola použití dotace</w:t>
      </w:r>
    </w:p>
    <w:p w14:paraId="5EB44494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1.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 xml:space="preserve">Použití dotace poskytnuté </w:t>
      </w:r>
      <w:r w:rsidR="00D76A3C">
        <w:rPr>
          <w:rFonts w:ascii="Times New Roman" w:hAnsi="Times New Roman" w:cs="Times New Roman"/>
          <w:sz w:val="24"/>
          <w:szCs w:val="24"/>
        </w:rPr>
        <w:t>obcí</w:t>
      </w:r>
      <w:r w:rsidRPr="00EA3099">
        <w:rPr>
          <w:rFonts w:ascii="Times New Roman" w:hAnsi="Times New Roman" w:cs="Times New Roman"/>
          <w:sz w:val="24"/>
          <w:szCs w:val="24"/>
        </w:rPr>
        <w:t xml:space="preserve"> podléhá veřejnoprávní kontrole nakládání s poskytnutým příspěvkem, tj. s veřejnými prostředky. Příjemce bude Smlouvou zavázán k tomu, že vytvoří poskytovateli podmínky k provedení kontroly, a to jak z hlediska plnění věcné stránky realizace projektu, tak i z hlediska hospodárného a účelového čerpání a použití poskytnutého příspěvku v návaznosti na předložený rozpočet a že pověřeným zaměstnancům poskytovatele zpřístupní ke kontrole plnění věcné stránky prostory, v nichž se projekt realizuje. Dále bude zavázán k tomu, že pověřeným zaměstnancům poskytovatele umožní nahlížet do účetních a ostatních dokladů týkajících se použití poskytnutého příspěvku, a to kdykoliv po dobu trvání projektu, na který byl poskytnut dotace, a dále po dobu 5 let, po kterou je příjemce povinen dle ustanovení § 31 odst. 2 písm. b) a c) zákona č. 563/1991 Sb.</w:t>
      </w:r>
      <w:r w:rsidR="0068391D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o účetnictví, ve znění pozdějších předpisů, uschovávat účetní doklady a záznamy.</w:t>
      </w:r>
    </w:p>
    <w:p w14:paraId="44B7DC0C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2.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 xml:space="preserve">Pro kontrolu dodržování podmínek, za kterých byl poskytnut a pro ukládání sankcí za porušení rozpočtové kázně při hospodaření příjemce s příspěvkem platí zákon </w:t>
      </w:r>
      <w:r w:rsidR="000A3EA4">
        <w:rPr>
          <w:rFonts w:ascii="Times New Roman" w:hAnsi="Times New Roman" w:cs="Times New Roman"/>
          <w:sz w:val="24"/>
          <w:szCs w:val="24"/>
        </w:rPr>
        <w:t>č.250/2000 o rozpočtových pravidlech územních rozpočtů, ve znění pozdějších předpisů</w:t>
      </w:r>
      <w:r w:rsidRPr="00EA3099">
        <w:rPr>
          <w:rFonts w:ascii="Times New Roman" w:hAnsi="Times New Roman" w:cs="Times New Roman"/>
          <w:sz w:val="24"/>
          <w:szCs w:val="24"/>
        </w:rPr>
        <w:t xml:space="preserve"> a zákon č. 320/2001 Sb., o finanční kontrole ve veřejné správě a o změně některých zákonů (zákon o finanční kontrole), ve znění pozdějších předpisů.</w:t>
      </w:r>
    </w:p>
    <w:p w14:paraId="5C81A2FB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3.</w:t>
      </w:r>
      <w:r w:rsidR="00183178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Při zjištění neplnění ujednání Smlouvy ze strany příjemce, bude navrhnut postup směřující k nápravě, případně postup podle příslušných smluvních ujednání směřující k vrácení dotace či její části.</w:t>
      </w:r>
    </w:p>
    <w:p w14:paraId="7456633A" w14:textId="77777777" w:rsidR="00EA3099" w:rsidRPr="00D76A3C" w:rsidRDefault="00EA3099" w:rsidP="00EA3099">
      <w:pPr>
        <w:rPr>
          <w:rFonts w:ascii="Times New Roman" w:hAnsi="Times New Roman" w:cs="Times New Roman"/>
          <w:b/>
          <w:sz w:val="24"/>
          <w:szCs w:val="24"/>
        </w:rPr>
      </w:pPr>
      <w:r w:rsidRPr="00D76A3C">
        <w:rPr>
          <w:rFonts w:ascii="Times New Roman" w:hAnsi="Times New Roman" w:cs="Times New Roman"/>
          <w:b/>
          <w:sz w:val="24"/>
          <w:szCs w:val="24"/>
        </w:rPr>
        <w:t>IV. Závěrečná ustanovení</w:t>
      </w:r>
    </w:p>
    <w:p w14:paraId="3129A56D" w14:textId="77777777" w:rsidR="00EA3099" w:rsidRPr="00EA3099" w:rsidRDefault="00EA3099" w:rsidP="003C1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1.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Veškeré informace o dotačním programu jsou k dispozici na webových stránkách obce</w:t>
      </w:r>
    </w:p>
    <w:p w14:paraId="25BC1C18" w14:textId="77777777" w:rsidR="00A503AF" w:rsidRDefault="00A134BB" w:rsidP="003C1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3099" w:rsidRPr="00EA3099">
        <w:rPr>
          <w:rFonts w:ascii="Times New Roman" w:hAnsi="Times New Roman" w:cs="Times New Roman"/>
          <w:sz w:val="24"/>
          <w:szCs w:val="24"/>
        </w:rPr>
        <w:t>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="00EA3099" w:rsidRPr="00EA3099">
        <w:rPr>
          <w:rFonts w:ascii="Times New Roman" w:hAnsi="Times New Roman" w:cs="Times New Roman"/>
          <w:sz w:val="24"/>
          <w:szCs w:val="24"/>
        </w:rPr>
        <w:t>Na poskytnutí dotace není právní nárok.</w:t>
      </w:r>
    </w:p>
    <w:p w14:paraId="3C8E81DC" w14:textId="77777777" w:rsidR="0030677E" w:rsidRDefault="0030677E" w:rsidP="00EA3099">
      <w:pPr>
        <w:rPr>
          <w:rFonts w:ascii="Times New Roman" w:hAnsi="Times New Roman" w:cs="Times New Roman"/>
          <w:sz w:val="24"/>
          <w:szCs w:val="24"/>
        </w:rPr>
      </w:pPr>
    </w:p>
    <w:p w14:paraId="4218B727" w14:textId="77777777" w:rsidR="0030677E" w:rsidRDefault="0030677E" w:rsidP="00EA3099">
      <w:pPr>
        <w:rPr>
          <w:rFonts w:ascii="Times New Roman" w:hAnsi="Times New Roman" w:cs="Times New Roman"/>
          <w:sz w:val="24"/>
          <w:szCs w:val="24"/>
        </w:rPr>
      </w:pPr>
    </w:p>
    <w:p w14:paraId="49373207" w14:textId="77777777" w:rsidR="0030677E" w:rsidRDefault="0030677E" w:rsidP="00EA3099">
      <w:pPr>
        <w:rPr>
          <w:rFonts w:ascii="Times New Roman" w:hAnsi="Times New Roman" w:cs="Times New Roman"/>
          <w:sz w:val="24"/>
          <w:szCs w:val="24"/>
        </w:rPr>
      </w:pPr>
    </w:p>
    <w:p w14:paraId="65870EBB" w14:textId="77777777" w:rsidR="0030677E" w:rsidRDefault="0030677E" w:rsidP="00EA3099">
      <w:pPr>
        <w:rPr>
          <w:rFonts w:ascii="Times New Roman" w:hAnsi="Times New Roman" w:cs="Times New Roman"/>
          <w:sz w:val="24"/>
          <w:szCs w:val="24"/>
        </w:rPr>
      </w:pPr>
    </w:p>
    <w:p w14:paraId="094D141F" w14:textId="77777777" w:rsidR="0030677E" w:rsidRDefault="0030677E" w:rsidP="00EA3099">
      <w:pPr>
        <w:rPr>
          <w:rFonts w:ascii="Times New Roman" w:hAnsi="Times New Roman" w:cs="Times New Roman"/>
          <w:sz w:val="24"/>
          <w:szCs w:val="24"/>
        </w:rPr>
      </w:pPr>
    </w:p>
    <w:p w14:paraId="6D09AA39" w14:textId="77777777" w:rsidR="0030677E" w:rsidRPr="0030677E" w:rsidRDefault="0030677E" w:rsidP="003C1B26">
      <w:pPr>
        <w:ind w:left="3240"/>
        <w:jc w:val="center"/>
        <w:rPr>
          <w:rFonts w:ascii="Times New Roman" w:hAnsi="Times New Roman" w:cs="Times New Roman"/>
          <w:sz w:val="24"/>
          <w:szCs w:val="24"/>
        </w:rPr>
      </w:pPr>
      <w:r w:rsidRPr="0030677E">
        <w:rPr>
          <w:rFonts w:ascii="Times New Roman" w:hAnsi="Times New Roman" w:cs="Times New Roman"/>
          <w:sz w:val="24"/>
          <w:szCs w:val="24"/>
        </w:rPr>
        <w:t>Ing. Miroslav</w:t>
      </w:r>
      <w:r w:rsidR="006F2340">
        <w:rPr>
          <w:rFonts w:ascii="Times New Roman" w:hAnsi="Times New Roman" w:cs="Times New Roman"/>
          <w:sz w:val="24"/>
          <w:szCs w:val="24"/>
        </w:rPr>
        <w:t xml:space="preserve"> </w:t>
      </w:r>
      <w:r w:rsidRPr="0030677E">
        <w:rPr>
          <w:rFonts w:ascii="Times New Roman" w:hAnsi="Times New Roman" w:cs="Times New Roman"/>
          <w:sz w:val="24"/>
          <w:szCs w:val="24"/>
        </w:rPr>
        <w:t>Šikola                                                                                               starosta</w:t>
      </w:r>
    </w:p>
    <w:p w14:paraId="26D4390E" w14:textId="77777777" w:rsidR="0030677E" w:rsidRPr="0030677E" w:rsidRDefault="0030677E" w:rsidP="003067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9D9ABD" w14:textId="6BB1AFDC" w:rsidR="0030677E" w:rsidRPr="0030677E" w:rsidRDefault="00A82634" w:rsidP="00306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Rádle, dne</w:t>
      </w:r>
      <w:r w:rsidR="00A134BB">
        <w:rPr>
          <w:rFonts w:ascii="Times New Roman" w:hAnsi="Times New Roman" w:cs="Times New Roman"/>
          <w:sz w:val="24"/>
          <w:szCs w:val="24"/>
        </w:rPr>
        <w:t xml:space="preserve"> </w:t>
      </w:r>
      <w:r w:rsidR="009F20E8">
        <w:rPr>
          <w:rFonts w:ascii="Times New Roman" w:hAnsi="Times New Roman" w:cs="Times New Roman"/>
          <w:sz w:val="24"/>
          <w:szCs w:val="24"/>
        </w:rPr>
        <w:t>3</w:t>
      </w:r>
      <w:r w:rsidR="003243B7">
        <w:rPr>
          <w:rFonts w:ascii="Times New Roman" w:hAnsi="Times New Roman" w:cs="Times New Roman"/>
          <w:sz w:val="24"/>
          <w:szCs w:val="24"/>
        </w:rPr>
        <w:t>1</w:t>
      </w:r>
      <w:r w:rsidR="00AF264D">
        <w:rPr>
          <w:rFonts w:ascii="Times New Roman" w:hAnsi="Times New Roman" w:cs="Times New Roman"/>
          <w:sz w:val="24"/>
          <w:szCs w:val="24"/>
        </w:rPr>
        <w:t>.</w:t>
      </w:r>
      <w:r w:rsidR="006F2340">
        <w:rPr>
          <w:rFonts w:ascii="Times New Roman" w:hAnsi="Times New Roman" w:cs="Times New Roman"/>
          <w:sz w:val="24"/>
          <w:szCs w:val="24"/>
        </w:rPr>
        <w:t xml:space="preserve"> </w:t>
      </w:r>
      <w:r w:rsidR="00AF264D">
        <w:rPr>
          <w:rFonts w:ascii="Times New Roman" w:hAnsi="Times New Roman" w:cs="Times New Roman"/>
          <w:sz w:val="24"/>
          <w:szCs w:val="24"/>
        </w:rPr>
        <w:t>1</w:t>
      </w:r>
      <w:r w:rsidR="00A134BB">
        <w:rPr>
          <w:rFonts w:ascii="Times New Roman" w:hAnsi="Times New Roman" w:cs="Times New Roman"/>
          <w:sz w:val="24"/>
          <w:szCs w:val="24"/>
        </w:rPr>
        <w:t>.</w:t>
      </w:r>
      <w:r w:rsidR="006F2340">
        <w:rPr>
          <w:rFonts w:ascii="Times New Roman" w:hAnsi="Times New Roman" w:cs="Times New Roman"/>
          <w:sz w:val="24"/>
          <w:szCs w:val="24"/>
        </w:rPr>
        <w:t xml:space="preserve"> </w:t>
      </w:r>
      <w:r w:rsidR="00A134BB">
        <w:rPr>
          <w:rFonts w:ascii="Times New Roman" w:hAnsi="Times New Roman" w:cs="Times New Roman"/>
          <w:sz w:val="24"/>
          <w:szCs w:val="24"/>
        </w:rPr>
        <w:t>20</w:t>
      </w:r>
      <w:r w:rsidR="00AF264D">
        <w:rPr>
          <w:rFonts w:ascii="Times New Roman" w:hAnsi="Times New Roman" w:cs="Times New Roman"/>
          <w:sz w:val="24"/>
          <w:szCs w:val="24"/>
        </w:rPr>
        <w:t>2</w:t>
      </w:r>
      <w:r w:rsidR="009F20E8">
        <w:rPr>
          <w:rFonts w:ascii="Times New Roman" w:hAnsi="Times New Roman" w:cs="Times New Roman"/>
          <w:sz w:val="24"/>
          <w:szCs w:val="24"/>
        </w:rPr>
        <w:t>2</w:t>
      </w:r>
    </w:p>
    <w:sectPr w:rsidR="0030677E" w:rsidRPr="0030677E" w:rsidSect="003C1B2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77E2" w14:textId="77777777" w:rsidR="002C79DA" w:rsidRDefault="002C79DA" w:rsidP="00EA3099">
      <w:pPr>
        <w:spacing w:after="0" w:line="240" w:lineRule="auto"/>
      </w:pPr>
      <w:r>
        <w:separator/>
      </w:r>
    </w:p>
  </w:endnote>
  <w:endnote w:type="continuationSeparator" w:id="0">
    <w:p w14:paraId="4C6A3461" w14:textId="77777777" w:rsidR="002C79DA" w:rsidRDefault="002C79DA" w:rsidP="00EA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811783"/>
      <w:docPartObj>
        <w:docPartGallery w:val="Page Numbers (Bottom of Page)"/>
        <w:docPartUnique/>
      </w:docPartObj>
    </w:sdtPr>
    <w:sdtEndPr/>
    <w:sdtContent>
      <w:p w14:paraId="7289A052" w14:textId="77777777" w:rsidR="004615B2" w:rsidRDefault="004615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DA0">
          <w:rPr>
            <w:noProof/>
          </w:rPr>
          <w:t>3</w:t>
        </w:r>
        <w:r>
          <w:fldChar w:fldCharType="end"/>
        </w:r>
      </w:p>
    </w:sdtContent>
  </w:sdt>
  <w:p w14:paraId="24D86473" w14:textId="77777777" w:rsidR="004615B2" w:rsidRDefault="004615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1788" w14:textId="77777777" w:rsidR="002C79DA" w:rsidRDefault="002C79DA" w:rsidP="00EA3099">
      <w:pPr>
        <w:spacing w:after="0" w:line="240" w:lineRule="auto"/>
      </w:pPr>
      <w:r>
        <w:separator/>
      </w:r>
    </w:p>
  </w:footnote>
  <w:footnote w:type="continuationSeparator" w:id="0">
    <w:p w14:paraId="5252878B" w14:textId="77777777" w:rsidR="002C79DA" w:rsidRDefault="002C79DA" w:rsidP="00EA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77BA" w14:textId="77777777" w:rsidR="00EA3099" w:rsidRDefault="000A05C3">
    <w:pPr>
      <w:pStyle w:val="Zhlav"/>
    </w:pPr>
    <w:r>
      <w:rPr>
        <w:noProof/>
        <w:lang w:eastAsia="cs-CZ"/>
      </w:rPr>
      <w:pict w14:anchorId="09421D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243126" o:spid="_x0000_s2050" type="#_x0000_t75" style="position:absolute;margin-left:0;margin-top:0;width:453.5pt;height:520.95pt;z-index:-251657216;mso-position-horizontal:center;mso-position-horizontal-relative:margin;mso-position-vertical:center;mso-position-vertical-relative:margin" o:allowincell="f">
          <v:imagedata r:id="rId1" o:title="zna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F7C5" w14:textId="77777777" w:rsidR="00EA3099" w:rsidRPr="003C1B26" w:rsidRDefault="000A05C3" w:rsidP="00EA3099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cs-CZ"/>
      </w:rPr>
      <w:pict w14:anchorId="487079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243127" o:spid="_x0000_s2051" type="#_x0000_t75" style="position:absolute;left:0;text-align:left;margin-left:0;margin-top:0;width:453.5pt;height:520.95pt;z-index:-251656192;mso-position-horizontal:center;mso-position-horizontal-relative:margin;mso-position-vertical:center;mso-position-vertical-relative:margin" o:allowincell="f">
          <v:imagedata r:id="rId1" o:title="znak" gain="19661f" blacklevel="22938f"/>
          <w10:wrap anchorx="margin" anchory="margin"/>
        </v:shape>
      </w:pict>
    </w:r>
    <w:r w:rsidR="00EA3099" w:rsidRPr="003C1B26">
      <w:rPr>
        <w:rFonts w:ascii="Times New Roman" w:hAnsi="Times New Roman" w:cs="Times New Roman"/>
        <w:b/>
        <w:sz w:val="28"/>
        <w:szCs w:val="28"/>
      </w:rPr>
      <w:t>Obec Rádlo, Rádlo 252, 468 03 Rádlo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8F44" w14:textId="77777777" w:rsidR="00EA3099" w:rsidRDefault="000A05C3">
    <w:pPr>
      <w:pStyle w:val="Zhlav"/>
    </w:pPr>
    <w:r>
      <w:rPr>
        <w:noProof/>
        <w:lang w:eastAsia="cs-CZ"/>
      </w:rPr>
      <w:pict w14:anchorId="1DF5E4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243125" o:spid="_x0000_s2049" type="#_x0000_t75" style="position:absolute;margin-left:0;margin-top:0;width:453.5pt;height:520.95pt;z-index:-251658240;mso-position-horizontal:center;mso-position-horizontal-relative:margin;mso-position-vertical:center;mso-position-vertical-relative:margin" o:allowincell="f">
          <v:imagedata r:id="rId1" o:title="zna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1F8D"/>
    <w:multiLevelType w:val="hybridMultilevel"/>
    <w:tmpl w:val="824E57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4622D"/>
    <w:multiLevelType w:val="hybridMultilevel"/>
    <w:tmpl w:val="5A443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010A9"/>
    <w:multiLevelType w:val="hybridMultilevel"/>
    <w:tmpl w:val="9398A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D11F5"/>
    <w:multiLevelType w:val="hybridMultilevel"/>
    <w:tmpl w:val="44B4F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99"/>
    <w:rsid w:val="00061307"/>
    <w:rsid w:val="000A05C3"/>
    <w:rsid w:val="000A3EA4"/>
    <w:rsid w:val="000F2FB4"/>
    <w:rsid w:val="00100115"/>
    <w:rsid w:val="00131DBD"/>
    <w:rsid w:val="00183178"/>
    <w:rsid w:val="001E7FA8"/>
    <w:rsid w:val="002337FA"/>
    <w:rsid w:val="002543CC"/>
    <w:rsid w:val="002C79DA"/>
    <w:rsid w:val="0030677E"/>
    <w:rsid w:val="003133FE"/>
    <w:rsid w:val="003243B7"/>
    <w:rsid w:val="0038546F"/>
    <w:rsid w:val="003C1B26"/>
    <w:rsid w:val="003D7157"/>
    <w:rsid w:val="00403FDC"/>
    <w:rsid w:val="00407178"/>
    <w:rsid w:val="0042094E"/>
    <w:rsid w:val="00446DA2"/>
    <w:rsid w:val="004615B2"/>
    <w:rsid w:val="005B65A5"/>
    <w:rsid w:val="005E46FC"/>
    <w:rsid w:val="005F2735"/>
    <w:rsid w:val="00666D48"/>
    <w:rsid w:val="0068391D"/>
    <w:rsid w:val="006F2340"/>
    <w:rsid w:val="007A22DA"/>
    <w:rsid w:val="00826FB3"/>
    <w:rsid w:val="009F20E8"/>
    <w:rsid w:val="00A134BB"/>
    <w:rsid w:val="00A3184B"/>
    <w:rsid w:val="00A503AF"/>
    <w:rsid w:val="00A732C9"/>
    <w:rsid w:val="00A82634"/>
    <w:rsid w:val="00A960C7"/>
    <w:rsid w:val="00AF264D"/>
    <w:rsid w:val="00AF4BFB"/>
    <w:rsid w:val="00BB7E9D"/>
    <w:rsid w:val="00BC6FC0"/>
    <w:rsid w:val="00C05806"/>
    <w:rsid w:val="00C44C9B"/>
    <w:rsid w:val="00C808E6"/>
    <w:rsid w:val="00CF0223"/>
    <w:rsid w:val="00D62E08"/>
    <w:rsid w:val="00D76A3C"/>
    <w:rsid w:val="00D95421"/>
    <w:rsid w:val="00E63D92"/>
    <w:rsid w:val="00E64DA0"/>
    <w:rsid w:val="00EA3099"/>
    <w:rsid w:val="00F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430086"/>
  <w15:docId w15:val="{15974AD3-383C-4195-B820-2F93A0FF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099"/>
  </w:style>
  <w:style w:type="paragraph" w:styleId="Zpat">
    <w:name w:val="footer"/>
    <w:basedOn w:val="Normln"/>
    <w:link w:val="ZpatChar"/>
    <w:uiPriority w:val="99"/>
    <w:unhideWhenUsed/>
    <w:rsid w:val="00EA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099"/>
  </w:style>
  <w:style w:type="paragraph" w:styleId="Odstavecseseznamem">
    <w:name w:val="List Paragraph"/>
    <w:basedOn w:val="Normln"/>
    <w:uiPriority w:val="34"/>
    <w:qFormat/>
    <w:rsid w:val="00D76A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3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FD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00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l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B3B2-D05D-45D8-B965-FA9F73E3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Podatelna</cp:lastModifiedBy>
  <cp:revision>6</cp:revision>
  <cp:lastPrinted>2022-01-31T15:40:00Z</cp:lastPrinted>
  <dcterms:created xsi:type="dcterms:W3CDTF">2022-01-31T15:34:00Z</dcterms:created>
  <dcterms:modified xsi:type="dcterms:W3CDTF">2022-02-02T10:12:00Z</dcterms:modified>
</cp:coreProperties>
</file>